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2" w:rsidRDefault="00553732" w:rsidP="0055373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73F37" w:rsidRDefault="00553732" w:rsidP="00553732">
      <w:pPr>
        <w:jc w:val="center"/>
        <w:rPr>
          <w:rFonts w:ascii="Times New Roman" w:hAnsi="Times New Roman" w:cs="Times New Roman"/>
          <w:sz w:val="52"/>
          <w:szCs w:val="52"/>
        </w:rPr>
      </w:pPr>
      <w:r w:rsidRPr="00553732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540F5C" w:rsidRPr="00553732" w:rsidRDefault="00540F5C" w:rsidP="0055373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3732" w:rsidRDefault="00553732" w:rsidP="00553732">
      <w:pPr>
        <w:pStyle w:val="20"/>
        <w:keepNext/>
        <w:keepLines/>
        <w:shd w:val="clear" w:color="auto" w:fill="auto"/>
        <w:spacing w:after="37" w:line="360" w:lineRule="exact"/>
        <w:jc w:val="center"/>
        <w:rPr>
          <w:sz w:val="48"/>
          <w:szCs w:val="48"/>
        </w:rPr>
      </w:pPr>
      <w:bookmarkStart w:id="0" w:name="bookmark0"/>
      <w:r w:rsidRPr="00553732">
        <w:rPr>
          <w:sz w:val="48"/>
          <w:szCs w:val="48"/>
        </w:rPr>
        <w:t>Как научить ребенка безопасному поведению на дороге</w:t>
      </w:r>
      <w:bookmarkEnd w:id="0"/>
    </w:p>
    <w:p w:rsidR="00553732" w:rsidRDefault="00553732" w:rsidP="00553732">
      <w:pPr>
        <w:pStyle w:val="20"/>
        <w:keepNext/>
        <w:keepLines/>
        <w:shd w:val="clear" w:color="auto" w:fill="auto"/>
        <w:spacing w:after="37" w:line="360" w:lineRule="exact"/>
        <w:jc w:val="center"/>
        <w:rPr>
          <w:sz w:val="48"/>
          <w:szCs w:val="48"/>
        </w:rPr>
      </w:pPr>
    </w:p>
    <w:p w:rsidR="00553732" w:rsidRPr="00553732" w:rsidRDefault="00553732" w:rsidP="009F2E55">
      <w:pPr>
        <w:pStyle w:val="20"/>
        <w:keepNext/>
        <w:keepLines/>
        <w:shd w:val="clear" w:color="auto" w:fill="auto"/>
        <w:spacing w:after="37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53732" w:rsidRDefault="009F2E55" w:rsidP="009F2E55">
      <w:pPr>
        <w:jc w:val="center"/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767328" cy="5391978"/>
            <wp:effectExtent l="19050" t="0" r="4572" b="0"/>
            <wp:docPr id="4" name="Рисунок 1" descr="C:\Users\Арбузовы\Desktop\март 2021\2415ba01ff75f0607ba6eea79bc0b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бузовы\Desktop\март 2021\2415ba01ff75f0607ba6eea79bc0b7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54" cy="53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5C" w:rsidRDefault="00540F5C"/>
    <w:p w:rsidR="00540F5C" w:rsidRDefault="00540F5C" w:rsidP="009F2E55">
      <w:pPr>
        <w:jc w:val="center"/>
      </w:pPr>
    </w:p>
    <w:p w:rsidR="00540F5C" w:rsidRDefault="00540F5C"/>
    <w:p w:rsidR="00867006" w:rsidRDefault="0086700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</w:p>
    <w:p w:rsidR="00540F5C" w:rsidRPr="00D814DC" w:rsidRDefault="00540F5C" w:rsidP="00540F5C">
      <w:pPr>
        <w:pStyle w:val="20"/>
        <w:keepNext/>
        <w:keepLines/>
        <w:shd w:val="clear" w:color="auto" w:fill="auto"/>
        <w:spacing w:after="37" w:line="360" w:lineRule="exact"/>
      </w:pPr>
      <w:r>
        <w:lastRenderedPageBreak/>
        <w:t>Как научить ребенка безопасному поведению на дороге</w:t>
      </w:r>
    </w:p>
    <w:p w:rsidR="00540F5C" w:rsidRDefault="00540F5C" w:rsidP="00540F5C">
      <w:pPr>
        <w:pStyle w:val="30"/>
        <w:shd w:val="clear" w:color="auto" w:fill="auto"/>
        <w:spacing w:before="0"/>
      </w:pPr>
      <w:r>
        <w:t>Ничто не действует в младых душах детских сильнее всеобщей власти</w:t>
      </w:r>
    </w:p>
    <w:p w:rsidR="00540F5C" w:rsidRDefault="00540F5C" w:rsidP="00540F5C">
      <w:pPr>
        <w:pStyle w:val="30"/>
        <w:shd w:val="clear" w:color="auto" w:fill="auto"/>
        <w:spacing w:before="0"/>
        <w:ind w:firstLine="760"/>
        <w:jc w:val="both"/>
      </w:pPr>
      <w:r>
        <w:t xml:space="preserve">примера, а между другими примерами </w:t>
      </w:r>
      <w:proofErr w:type="gramStart"/>
      <w:r>
        <w:t>ничей</w:t>
      </w:r>
      <w:proofErr w:type="gramEnd"/>
      <w:r>
        <w:t xml:space="preserve"> другой в них не </w:t>
      </w:r>
      <w:proofErr w:type="spellStart"/>
      <w:r>
        <w:t>впечатлевается</w:t>
      </w:r>
      <w:proofErr w:type="spellEnd"/>
    </w:p>
    <w:p w:rsidR="00540F5C" w:rsidRDefault="00540F5C" w:rsidP="00540F5C">
      <w:pPr>
        <w:pStyle w:val="30"/>
        <w:shd w:val="clear" w:color="auto" w:fill="auto"/>
        <w:spacing w:before="0"/>
      </w:pPr>
      <w:r>
        <w:t>глубже и тверже примера родителей.</w:t>
      </w:r>
    </w:p>
    <w:p w:rsidR="00540F5C" w:rsidRDefault="00540F5C" w:rsidP="00540F5C">
      <w:pPr>
        <w:pStyle w:val="22"/>
        <w:shd w:val="clear" w:color="auto" w:fill="auto"/>
      </w:pPr>
      <w:r>
        <w:t>Н.И.Новиков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t>Прежде всего,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- могут создать у него привычки.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t>Целесообразно создавать у детей четыре вида навыков.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rPr>
          <w:rStyle w:val="23"/>
        </w:rPr>
        <w:t xml:space="preserve">Первый </w:t>
      </w:r>
      <w:r>
        <w:t xml:space="preserve">- </w:t>
      </w:r>
      <w:r>
        <w:rPr>
          <w:rStyle w:val="24"/>
        </w:rPr>
        <w:t>навык наблюдения</w:t>
      </w:r>
      <w:r>
        <w:t>. Ребенок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- могу не заметить опасность!»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t xml:space="preserve">Родители должны показать ребенку с тротуара через дорогу автобус, на который можно было бы успеть, и рассказать ему один-два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>
        <w:t>будет наблюдать внимательнее и</w:t>
      </w:r>
      <w:proofErr w:type="gramEnd"/>
      <w:r>
        <w:t xml:space="preserve"> будет видеть автобус через дорогу не только как автобус, нужный ему, но и как автобус, отвлекающий внимание от опасности.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t xml:space="preserve"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</w:t>
      </w:r>
      <w:r>
        <w:lastRenderedPageBreak/>
        <w:t>проезжую часть, не посмотрев по сторонам. Из двора или из-за перекрестка неожиданно может появиться транспорт.</w:t>
      </w:r>
    </w:p>
    <w:p w:rsidR="00540F5C" w:rsidRDefault="00540F5C" w:rsidP="00540F5C">
      <w:pPr>
        <w:pStyle w:val="40"/>
        <w:shd w:val="clear" w:color="auto" w:fill="auto"/>
      </w:pPr>
      <w:r>
        <w:rPr>
          <w:rStyle w:val="41"/>
          <w:b/>
          <w:bCs/>
        </w:rPr>
        <w:t xml:space="preserve">Второй - </w:t>
      </w:r>
      <w:r>
        <w:t>«навык сопротивления» волнению или спешке.</w:t>
      </w:r>
    </w:p>
    <w:p w:rsidR="00540F5C" w:rsidRDefault="00540F5C" w:rsidP="00540F5C">
      <w:pPr>
        <w:pStyle w:val="22"/>
        <w:shd w:val="clear" w:color="auto" w:fill="auto"/>
        <w:spacing w:line="480" w:lineRule="exact"/>
        <w:ind w:firstLine="760"/>
        <w:jc w:val="both"/>
      </w:pPr>
      <w:r>
        <w:t xml:space="preserve">Когда ребенок 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Поэтому, ступая на проезжую часть, спешку или волнение надо оставить на тротуаре. При переходе - полное спокойствие, никакой спешки. Этот навык надо тренировать у ребенка личным примером родителей. Надо </w:t>
      </w:r>
      <w:proofErr w:type="gramStart"/>
      <w:r>
        <w:t>научиться себе говорить</w:t>
      </w:r>
      <w:proofErr w:type="gramEnd"/>
      <w:r>
        <w:t>: «Петя, не спеши, минута не поможет».</w:t>
      </w:r>
    </w:p>
    <w:p w:rsidR="00540F5C" w:rsidRDefault="00540F5C" w:rsidP="00540F5C">
      <w:pPr>
        <w:pStyle w:val="22"/>
        <w:shd w:val="clear" w:color="auto" w:fill="auto"/>
        <w:tabs>
          <w:tab w:val="left" w:pos="1387"/>
        </w:tabs>
        <w:spacing w:line="480" w:lineRule="exact"/>
        <w:ind w:firstLine="760"/>
        <w:jc w:val="both"/>
      </w:pPr>
      <w:r>
        <w:rPr>
          <w:rStyle w:val="23"/>
        </w:rPr>
        <w:t xml:space="preserve">Третий </w:t>
      </w:r>
      <w:r>
        <w:t xml:space="preserve">- </w:t>
      </w:r>
      <w:r>
        <w:rPr>
          <w:rStyle w:val="24"/>
        </w:rPr>
        <w:t>навык «переключения на проезжую часть».</w:t>
      </w:r>
      <w:r>
        <w:rPr>
          <w:rStyle w:val="23"/>
        </w:rPr>
        <w:t xml:space="preserve"> </w:t>
      </w:r>
      <w:r>
        <w:t xml:space="preserve">Тротуар отделен от проезжей части улицы узенькой полоской бордюрного камня. Цвет у него такой лее серый, как и у тротуара или дороги. А между тем он разделяет два разных мира, в каждом из которых свои законы. В первом ребенок проводит львиную долю своего времени и </w:t>
      </w:r>
      <w:proofErr w:type="spellStart"/>
      <w:r>
        <w:t>натренировывает</w:t>
      </w:r>
      <w:proofErr w:type="spellEnd"/>
      <w:r>
        <w:t xml:space="preserve"> привычки. Во втором ребенок находится ничтожное время. Если бордюрный камень тротуара - граница, за которой бытовые навыки не пригодны, надо научить ребенка замечать эту границу:</w:t>
      </w:r>
      <w:r>
        <w:tab/>
        <w:t>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540F5C" w:rsidRDefault="00540F5C" w:rsidP="00540F5C">
      <w:pPr>
        <w:pStyle w:val="22"/>
        <w:shd w:val="clear" w:color="auto" w:fill="auto"/>
        <w:spacing w:line="480" w:lineRule="exact"/>
        <w:ind w:firstLine="760"/>
        <w:jc w:val="both"/>
      </w:pPr>
      <w:r>
        <w:rPr>
          <w:rStyle w:val="23"/>
        </w:rPr>
        <w:t xml:space="preserve">Четвертый </w:t>
      </w:r>
      <w:r>
        <w:t xml:space="preserve">- </w:t>
      </w:r>
      <w:r>
        <w:rPr>
          <w:rStyle w:val="24"/>
        </w:rPr>
        <w:t>навык «переключения на самоконтроль».</w:t>
      </w:r>
      <w:r>
        <w:t xml:space="preserve"> Ребенок в быту привык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 Значит, на проезжей части нужно следить за собой, участвовать в движении, в оценке обстановки не только глазами, но и мыслями. Не отвлекаться </w:t>
      </w:r>
      <w:proofErr w:type="gramStart"/>
      <w:r>
        <w:t>10-15</w:t>
      </w:r>
      <w:proofErr w:type="gramEnd"/>
      <w:r>
        <w:t xml:space="preserve"> с, которые требуются для перехода проезжей части.</w:t>
      </w:r>
    </w:p>
    <w:p w:rsidR="00867006" w:rsidRDefault="00867006" w:rsidP="00540F5C">
      <w:pPr>
        <w:pStyle w:val="50"/>
        <w:shd w:val="clear" w:color="auto" w:fill="auto"/>
        <w:rPr>
          <w:rStyle w:val="51"/>
          <w:b/>
          <w:bCs/>
        </w:rPr>
      </w:pPr>
    </w:p>
    <w:p w:rsidR="00867006" w:rsidRDefault="00867006" w:rsidP="00540F5C">
      <w:pPr>
        <w:pStyle w:val="50"/>
        <w:shd w:val="clear" w:color="auto" w:fill="auto"/>
        <w:rPr>
          <w:rStyle w:val="51"/>
          <w:b/>
          <w:bCs/>
        </w:rPr>
      </w:pPr>
    </w:p>
    <w:p w:rsidR="00867006" w:rsidRDefault="00867006" w:rsidP="00540F5C">
      <w:pPr>
        <w:pStyle w:val="50"/>
        <w:shd w:val="clear" w:color="auto" w:fill="auto"/>
        <w:rPr>
          <w:rStyle w:val="51"/>
          <w:b/>
          <w:bCs/>
        </w:rPr>
      </w:pPr>
    </w:p>
    <w:p w:rsidR="00540F5C" w:rsidRDefault="00540F5C" w:rsidP="00540F5C">
      <w:pPr>
        <w:pStyle w:val="50"/>
        <w:shd w:val="clear" w:color="auto" w:fill="auto"/>
      </w:pPr>
      <w:r>
        <w:rPr>
          <w:rStyle w:val="51"/>
          <w:b/>
          <w:bCs/>
        </w:rPr>
        <w:lastRenderedPageBreak/>
        <w:t>Как приобщить ребенка к безопасному поведению на дороге.</w:t>
      </w:r>
    </w:p>
    <w:p w:rsidR="00540F5C" w:rsidRDefault="00540F5C" w:rsidP="00540F5C">
      <w:pPr>
        <w:pStyle w:val="22"/>
        <w:shd w:val="clear" w:color="auto" w:fill="auto"/>
        <w:ind w:firstLine="760"/>
        <w:jc w:val="both"/>
      </w:pPr>
      <w:r>
        <w:t>Для приобщения ребенка к безопасному поведению на дороге существует несколько принципов:</w:t>
      </w:r>
    </w:p>
    <w:p w:rsidR="00540F5C" w:rsidRDefault="00540F5C" w:rsidP="00867006">
      <w:pPr>
        <w:pStyle w:val="22"/>
        <w:numPr>
          <w:ilvl w:val="0"/>
          <w:numId w:val="1"/>
        </w:numPr>
        <w:shd w:val="clear" w:color="auto" w:fill="auto"/>
        <w:ind w:firstLine="760"/>
        <w:jc w:val="both"/>
      </w:pPr>
      <w:r>
        <w:rPr>
          <w:rStyle w:val="23"/>
        </w:rPr>
        <w:t xml:space="preserve">Последовательность. </w:t>
      </w:r>
      <w:r>
        <w:t xml:space="preserve">Во избежание ситуаций, опасных для собственной жизни и жизни других людей, необходимо формирование определенной культуры мышления и поведения. Этот процесс должен проходить систематически и последовательно — от знакомого к не знакомому, т. е. любая ступень обучения опирается на уже </w:t>
      </w:r>
      <w:proofErr w:type="gramStart"/>
      <w:r>
        <w:t>освоенное</w:t>
      </w:r>
      <w:proofErr w:type="gramEnd"/>
      <w:r>
        <w:t xml:space="preserve"> в предыдущем опыте. Процесс должен начинаться с родителей. Обучать детей необходимо </w:t>
      </w:r>
      <w:r>
        <w:rPr>
          <w:rStyle w:val="23"/>
        </w:rPr>
        <w:t xml:space="preserve">с </w:t>
      </w:r>
      <w:r>
        <w:t>раннего возраста:</w:t>
      </w:r>
    </w:p>
    <w:p w:rsidR="00540F5C" w:rsidRDefault="00540F5C" w:rsidP="00540F5C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>
        <w:rPr>
          <w:rStyle w:val="23"/>
        </w:rPr>
        <w:t xml:space="preserve">Воспитание собственным примером. </w:t>
      </w:r>
      <w:r>
        <w:t>Свои наблюдения за ре</w:t>
      </w:r>
      <w:r>
        <w:softHyphen/>
        <w:t>альным поведением взрослых дети предпочитают скучным нравоуче</w:t>
      </w:r>
      <w:r>
        <w:softHyphen/>
        <w:t>ниям. И если одно расходится с другим, то трудно требовать от ребенка следования правилам.</w:t>
      </w:r>
    </w:p>
    <w:p w:rsidR="00540F5C" w:rsidRDefault="00540F5C" w:rsidP="00540F5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ind w:firstLine="760"/>
        <w:jc w:val="both"/>
      </w:pPr>
      <w:r>
        <w:rPr>
          <w:rStyle w:val="23"/>
        </w:rPr>
        <w:t xml:space="preserve">Соответствие формы обучения возрасту ребенка. </w:t>
      </w:r>
      <w:r>
        <w:t>Целесообразность того или иного поведения на дорогах должна выступать в контексте потребностей ребенка, а также его возрастных возможностей.</w:t>
      </w:r>
    </w:p>
    <w:p w:rsidR="00540F5C" w:rsidRDefault="00540F5C" w:rsidP="00540F5C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ind w:firstLine="760"/>
        <w:jc w:val="both"/>
      </w:pPr>
      <w:r>
        <w:rPr>
          <w:rStyle w:val="23"/>
        </w:rPr>
        <w:t xml:space="preserve">Включенность обучения в контекст повседневной жизни. </w:t>
      </w:r>
      <w:r>
        <w:t xml:space="preserve">Знания должны стать для ребенка основой его жизнедеятельности. Родители и воспитатели обязаны закреплять эти знания на практике, расширяя возможности их практического применения. Можно включать их в </w:t>
      </w:r>
      <w:proofErr w:type="spellStart"/>
      <w:r>
        <w:t>сюжетно</w:t>
      </w:r>
      <w:r>
        <w:softHyphen/>
        <w:t>ролевые</w:t>
      </w:r>
      <w:proofErr w:type="spellEnd"/>
      <w:r>
        <w:t>, дидактические игры, развлечения.</w:t>
      </w:r>
    </w:p>
    <w:p w:rsidR="00867006" w:rsidRDefault="00540F5C" w:rsidP="00540F5C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line="360" w:lineRule="auto"/>
        <w:ind w:firstLine="760"/>
        <w:jc w:val="both"/>
      </w:pPr>
      <w:r w:rsidRPr="00867006">
        <w:rPr>
          <w:rStyle w:val="23"/>
          <w:rFonts w:eastAsiaTheme="minorHAnsi"/>
        </w:rPr>
        <w:t xml:space="preserve">Поощрение ребенка к принятию ответственности за свою безопасность и безопасность окружающих. </w:t>
      </w:r>
      <w:r>
        <w:t>Необходимо приучать ребенка к самостоятельному оцениванию ситуации, так как взрослый не всегда может находиться рядом с ребенком. Содействовать такому навыку может обязанность нести ответственность за другое живое существо.</w:t>
      </w:r>
      <w:r w:rsidR="00867006">
        <w:t xml:space="preserve"> </w:t>
      </w:r>
    </w:p>
    <w:p w:rsidR="00540F5C" w:rsidRPr="00867006" w:rsidRDefault="00540F5C" w:rsidP="00540F5C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line="360" w:lineRule="auto"/>
        <w:ind w:firstLine="760"/>
        <w:jc w:val="both"/>
      </w:pPr>
      <w:r w:rsidRPr="00867006">
        <w:t>Естественно, без сухих правил обойтись нельзя. Но надо помнить, что ребенок хорошо запоминает только то, что для него эмоционально окрашено и может применяться практически.</w:t>
      </w:r>
    </w:p>
    <w:sectPr w:rsidR="00540F5C" w:rsidRPr="00867006" w:rsidSect="00867006">
      <w:head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A8" w:rsidRDefault="00DC5AA8" w:rsidP="001C6281">
      <w:pPr>
        <w:spacing w:after="0" w:line="240" w:lineRule="auto"/>
      </w:pPr>
      <w:r>
        <w:separator/>
      </w:r>
    </w:p>
  </w:endnote>
  <w:endnote w:type="continuationSeparator" w:id="0">
    <w:p w:rsidR="00DC5AA8" w:rsidRDefault="00DC5AA8" w:rsidP="001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A8" w:rsidRDefault="00DC5AA8" w:rsidP="001C6281">
      <w:pPr>
        <w:spacing w:after="0" w:line="240" w:lineRule="auto"/>
      </w:pPr>
      <w:r>
        <w:separator/>
      </w:r>
    </w:p>
  </w:footnote>
  <w:footnote w:type="continuationSeparator" w:id="0">
    <w:p w:rsidR="00DC5AA8" w:rsidRDefault="00DC5AA8" w:rsidP="001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EA" w:rsidRDefault="00867006">
    <w:pPr>
      <w:pStyle w:val="a3"/>
    </w:pPr>
    <w:r>
      <w:t>МДОУ «Детский сад № 24»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19F"/>
    <w:multiLevelType w:val="multilevel"/>
    <w:tmpl w:val="0B227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32"/>
    <w:rsid w:val="00073F37"/>
    <w:rsid w:val="000C29E9"/>
    <w:rsid w:val="001C6281"/>
    <w:rsid w:val="003C5B1C"/>
    <w:rsid w:val="00540F5C"/>
    <w:rsid w:val="00553732"/>
    <w:rsid w:val="00867006"/>
    <w:rsid w:val="009F2E55"/>
    <w:rsid w:val="00C844A4"/>
    <w:rsid w:val="00D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55373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553732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(3)_"/>
    <w:link w:val="30"/>
    <w:rsid w:val="00540F5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540F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540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540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40F5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540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540F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rsid w:val="00540F5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0F5C"/>
    <w:pPr>
      <w:widowControl w:val="0"/>
      <w:shd w:val="clear" w:color="auto" w:fill="FFFFFF"/>
      <w:spacing w:before="300" w:after="0" w:line="48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540F5C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40F5C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40F5C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540F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0F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540F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0F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F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Runtok</dc:creator>
  <cp:lastModifiedBy>Ds24_new</cp:lastModifiedBy>
  <cp:revision>3</cp:revision>
  <dcterms:created xsi:type="dcterms:W3CDTF">2021-03-28T17:21:00Z</dcterms:created>
  <dcterms:modified xsi:type="dcterms:W3CDTF">2021-03-29T15:01:00Z</dcterms:modified>
</cp:coreProperties>
</file>