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291" w:rsidRPr="00C06E3B" w:rsidRDefault="00883291" w:rsidP="0088329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6E3B">
        <w:rPr>
          <w:rFonts w:ascii="Times New Roman" w:hAnsi="Times New Roman" w:cs="Times New Roman"/>
          <w:b/>
          <w:sz w:val="36"/>
          <w:szCs w:val="36"/>
        </w:rPr>
        <w:t xml:space="preserve">ПАМЯТКА </w:t>
      </w:r>
    </w:p>
    <w:p w:rsidR="007320A0" w:rsidRPr="00C06E3B" w:rsidRDefault="00883291" w:rsidP="0088329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6E3B">
        <w:rPr>
          <w:rFonts w:ascii="Times New Roman" w:hAnsi="Times New Roman" w:cs="Times New Roman"/>
          <w:b/>
          <w:sz w:val="36"/>
          <w:szCs w:val="36"/>
        </w:rPr>
        <w:t>по действиям при угрозе безопасности</w:t>
      </w:r>
    </w:p>
    <w:p w:rsidR="00883291" w:rsidRDefault="00883291" w:rsidP="008832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291" w:rsidRDefault="00883291" w:rsidP="0088329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744">
        <w:rPr>
          <w:rFonts w:ascii="Times New Roman" w:hAnsi="Times New Roman" w:cs="Times New Roman"/>
          <w:b/>
          <w:sz w:val="28"/>
          <w:szCs w:val="28"/>
        </w:rPr>
        <w:t>Действия при получении информации об угрозе взрыва.</w:t>
      </w:r>
    </w:p>
    <w:p w:rsidR="001D585E" w:rsidRPr="00733744" w:rsidRDefault="001D585E" w:rsidP="001D585E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291" w:rsidRDefault="00883291" w:rsidP="00883291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Немедленно позвонить 02, 112, 020.</w:t>
      </w:r>
    </w:p>
    <w:p w:rsidR="00883291" w:rsidRDefault="00883291" w:rsidP="00883291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Временно, до приезда полиции, взять под охрану место происшествия и организовать оцепление опасной зоны.</w:t>
      </w:r>
    </w:p>
    <w:p w:rsidR="00733744" w:rsidRDefault="00883291" w:rsidP="00883291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</w:t>
      </w:r>
      <w:r w:rsidR="00022BE3">
        <w:rPr>
          <w:rFonts w:ascii="Times New Roman" w:hAnsi="Times New Roman" w:cs="Times New Roman"/>
          <w:sz w:val="28"/>
          <w:szCs w:val="28"/>
        </w:rPr>
        <w:t xml:space="preserve">зовать: </w:t>
      </w:r>
    </w:p>
    <w:p w:rsidR="00883291" w:rsidRDefault="00733744" w:rsidP="00733744">
      <w:pPr>
        <w:pStyle w:val="a4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2BE3">
        <w:rPr>
          <w:rFonts w:ascii="Times New Roman" w:hAnsi="Times New Roman" w:cs="Times New Roman"/>
          <w:sz w:val="28"/>
          <w:szCs w:val="28"/>
        </w:rPr>
        <w:t>эвакуацию сотрудников и учащихся из опасной зоны (при угрозе взрыва в зд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22BE3">
        <w:rPr>
          <w:rFonts w:ascii="Times New Roman" w:hAnsi="Times New Roman" w:cs="Times New Roman"/>
          <w:sz w:val="28"/>
          <w:szCs w:val="28"/>
        </w:rPr>
        <w:t>нии – эвакуируются все лица, находящиеся в здании)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33744" w:rsidRDefault="00733744" w:rsidP="00733744">
      <w:pPr>
        <w:pStyle w:val="a4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учет эвакуируемых лиц.</w:t>
      </w:r>
    </w:p>
    <w:p w:rsidR="00733744" w:rsidRDefault="00733744" w:rsidP="00733744">
      <w:pPr>
        <w:pStyle w:val="a4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 во избежание паники, следует избегать объявления истинной причины эвакуации.</w:t>
      </w:r>
    </w:p>
    <w:p w:rsidR="00733744" w:rsidRDefault="00733744" w:rsidP="00733744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прибытия полиции осмотреть прилегающую территорию радиусом  до 100 м. Особое внимание обращать на бесхозные и подозрительные предметы. В случае обнаружения таких предметов увеличить зону оцепления.</w:t>
      </w:r>
    </w:p>
    <w:p w:rsidR="00733744" w:rsidRDefault="00733744" w:rsidP="00733744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возможности письменно фиксировать всё, что имеет отношение к данному происшествию.</w:t>
      </w:r>
    </w:p>
    <w:p w:rsidR="00733744" w:rsidRDefault="00733744" w:rsidP="00733744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744">
        <w:rPr>
          <w:rFonts w:ascii="Times New Roman" w:hAnsi="Times New Roman" w:cs="Times New Roman"/>
          <w:sz w:val="28"/>
          <w:szCs w:val="28"/>
        </w:rPr>
        <w:t>По прибытии полиции передать собранную информацию старшему, и в дальнейшем действовать по его указанию.</w:t>
      </w:r>
    </w:p>
    <w:p w:rsidR="00733744" w:rsidRDefault="00733744" w:rsidP="00733744">
      <w:pPr>
        <w:pStyle w:val="a4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733744" w:rsidRDefault="00733744" w:rsidP="0073374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744">
        <w:rPr>
          <w:rFonts w:ascii="Times New Roman" w:hAnsi="Times New Roman" w:cs="Times New Roman"/>
          <w:b/>
          <w:sz w:val="28"/>
          <w:szCs w:val="28"/>
        </w:rPr>
        <w:t xml:space="preserve"> Действия при обнаружении взрывчатых веществ, взрывных устройств, штатных боеприпасов и подозрительных предметов.</w:t>
      </w:r>
    </w:p>
    <w:p w:rsidR="001D585E" w:rsidRDefault="001D585E" w:rsidP="001D585E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744" w:rsidRPr="00733744" w:rsidRDefault="00733744" w:rsidP="00733744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3744">
        <w:rPr>
          <w:rFonts w:ascii="Times New Roman" w:hAnsi="Times New Roman" w:cs="Times New Roman"/>
          <w:sz w:val="28"/>
          <w:szCs w:val="28"/>
        </w:rPr>
        <w:t>Немедленно позвонить 02, 112, 020.</w:t>
      </w:r>
    </w:p>
    <w:p w:rsidR="00733744" w:rsidRPr="00733744" w:rsidRDefault="00733744" w:rsidP="00733744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3744">
        <w:rPr>
          <w:rFonts w:ascii="Times New Roman" w:hAnsi="Times New Roman" w:cs="Times New Roman"/>
          <w:sz w:val="28"/>
          <w:szCs w:val="28"/>
        </w:rPr>
        <w:t>Временно, до приезда полиции, взять под охрану место происшествия и организовать оцепление опасной зоны.</w:t>
      </w:r>
    </w:p>
    <w:p w:rsidR="00733744" w:rsidRDefault="00733744" w:rsidP="00733744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эвакуацию людей из опасной зоны на рекомендуемое расстояние. При эвакуации не допускается проход людей вблизи обнаруженного предмета.</w:t>
      </w:r>
    </w:p>
    <w:p w:rsidR="00733744" w:rsidRPr="00733744" w:rsidRDefault="00733744" w:rsidP="00733744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3744">
        <w:rPr>
          <w:rFonts w:ascii="Times New Roman" w:hAnsi="Times New Roman" w:cs="Times New Roman"/>
          <w:sz w:val="28"/>
          <w:szCs w:val="28"/>
        </w:rPr>
        <w:t>По прибытии полиции передать собранную информацию старшему, и в дальнейшем действовать по его указанию.</w:t>
      </w:r>
    </w:p>
    <w:p w:rsidR="00733744" w:rsidRPr="00C06E3B" w:rsidRDefault="00733744" w:rsidP="00733744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E3B">
        <w:rPr>
          <w:rFonts w:ascii="Times New Roman" w:hAnsi="Times New Roman" w:cs="Times New Roman"/>
          <w:b/>
          <w:sz w:val="28"/>
          <w:szCs w:val="28"/>
        </w:rPr>
        <w:t>КАТЕГОРИЧЕСКИ ЗАПРЕЩАЕТСЯ</w:t>
      </w:r>
      <w:r w:rsidR="005358DE" w:rsidRPr="00C06E3B">
        <w:rPr>
          <w:rFonts w:ascii="Times New Roman" w:hAnsi="Times New Roman" w:cs="Times New Roman"/>
          <w:b/>
          <w:sz w:val="28"/>
          <w:szCs w:val="28"/>
        </w:rPr>
        <w:t>:</w:t>
      </w:r>
    </w:p>
    <w:p w:rsidR="005358DE" w:rsidRPr="00FD61C6" w:rsidRDefault="005358DE" w:rsidP="00FD61C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1C6">
        <w:rPr>
          <w:rFonts w:ascii="Times New Roman" w:hAnsi="Times New Roman" w:cs="Times New Roman"/>
          <w:sz w:val="28"/>
          <w:szCs w:val="28"/>
        </w:rPr>
        <w:t>Самостоятельно перемещать обнаруженный объект.</w:t>
      </w:r>
    </w:p>
    <w:p w:rsidR="005358DE" w:rsidRPr="00FD61C6" w:rsidRDefault="005358DE" w:rsidP="00FD61C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1C6">
        <w:rPr>
          <w:rFonts w:ascii="Times New Roman" w:hAnsi="Times New Roman" w:cs="Times New Roman"/>
          <w:sz w:val="28"/>
          <w:szCs w:val="28"/>
        </w:rPr>
        <w:t>Брать обнаруженный объект в руки.</w:t>
      </w:r>
    </w:p>
    <w:p w:rsidR="005358DE" w:rsidRPr="00FD61C6" w:rsidRDefault="005358DE" w:rsidP="00FD61C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1C6">
        <w:rPr>
          <w:rFonts w:ascii="Times New Roman" w:hAnsi="Times New Roman" w:cs="Times New Roman"/>
          <w:sz w:val="28"/>
          <w:szCs w:val="28"/>
        </w:rPr>
        <w:t>Подходить к обнаруженному объекту ближе безопасного расстояния.</w:t>
      </w:r>
    </w:p>
    <w:p w:rsidR="005358DE" w:rsidRDefault="005358DE" w:rsidP="00FD61C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1C6">
        <w:rPr>
          <w:rFonts w:ascii="Times New Roman" w:hAnsi="Times New Roman" w:cs="Times New Roman"/>
          <w:sz w:val="28"/>
          <w:szCs w:val="28"/>
        </w:rPr>
        <w:t>Подпускать к обнаруженному объекту посторонних.</w:t>
      </w:r>
    </w:p>
    <w:p w:rsidR="00FD61C6" w:rsidRPr="00FD61C6" w:rsidRDefault="00FD61C6" w:rsidP="00FD61C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58DE" w:rsidRPr="001D585E" w:rsidRDefault="001D585E" w:rsidP="005358D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Действия на месте взрыва.</w:t>
      </w:r>
    </w:p>
    <w:p w:rsidR="001D585E" w:rsidRPr="001D585E" w:rsidRDefault="001D585E" w:rsidP="001D585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585E" w:rsidRPr="001D585E" w:rsidRDefault="001D585E" w:rsidP="001D585E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585E">
        <w:rPr>
          <w:rFonts w:ascii="Times New Roman" w:hAnsi="Times New Roman" w:cs="Times New Roman"/>
          <w:sz w:val="28"/>
          <w:szCs w:val="28"/>
        </w:rPr>
        <w:t>Немедленно позвонить 02, 112, 020.</w:t>
      </w:r>
    </w:p>
    <w:p w:rsidR="001D585E" w:rsidRPr="001D585E" w:rsidRDefault="001D585E" w:rsidP="001D585E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585E">
        <w:rPr>
          <w:rFonts w:ascii="Times New Roman" w:hAnsi="Times New Roman" w:cs="Times New Roman"/>
          <w:sz w:val="28"/>
          <w:szCs w:val="28"/>
        </w:rPr>
        <w:t>Временно, до приезда полиции, взять под охрану место происшествия и организовать оцепление опасной зоны.</w:t>
      </w:r>
    </w:p>
    <w:p w:rsidR="001D585E" w:rsidRDefault="001D585E" w:rsidP="001D585E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оказание первой помощи пострадавшим.</w:t>
      </w:r>
    </w:p>
    <w:p w:rsidR="001D585E" w:rsidRDefault="001D585E" w:rsidP="001D585E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поиск свидетелей происшествия. </w:t>
      </w:r>
    </w:p>
    <w:p w:rsidR="001D585E" w:rsidRPr="001D585E" w:rsidRDefault="001D585E" w:rsidP="001D585E">
      <w:pPr>
        <w:pStyle w:val="a4"/>
        <w:numPr>
          <w:ilvl w:val="2"/>
          <w:numId w:val="1"/>
        </w:num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1D585E">
        <w:rPr>
          <w:rFonts w:ascii="Times New Roman" w:hAnsi="Times New Roman" w:cs="Times New Roman"/>
          <w:sz w:val="28"/>
          <w:szCs w:val="28"/>
        </w:rPr>
        <w:t>По возможности записать их данные и контакты.</w:t>
      </w:r>
    </w:p>
    <w:p w:rsidR="001D585E" w:rsidRPr="001D585E" w:rsidRDefault="001D585E" w:rsidP="001D585E">
      <w:pPr>
        <w:pStyle w:val="a4"/>
        <w:numPr>
          <w:ilvl w:val="2"/>
          <w:numId w:val="1"/>
        </w:numPr>
        <w:spacing w:after="0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Фиксировать письменно описание подозрительных лиц, и лиц, которые были свидетелями, но отказались оставить свои данные и покинули место взрыва.</w:t>
      </w:r>
    </w:p>
    <w:p w:rsidR="001D585E" w:rsidRDefault="001D585E" w:rsidP="001D585E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прибытия СОГ (следственно-оперативной группы) предпринять меры для сохранения обстановки на месте взрыва. При взрыве транспортного средства необходимо, до прибытия полиции, перекрыть движение на этом участке.</w:t>
      </w:r>
    </w:p>
    <w:p w:rsidR="001D585E" w:rsidRDefault="001D585E" w:rsidP="001D585E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взрыве в здании необходимо организовать отключение энерго- и газоснабжения.</w:t>
      </w:r>
    </w:p>
    <w:p w:rsidR="00FD61C6" w:rsidRDefault="00FD61C6" w:rsidP="00FD61C6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D61C6">
        <w:rPr>
          <w:rFonts w:ascii="Times New Roman" w:hAnsi="Times New Roman" w:cs="Times New Roman"/>
          <w:sz w:val="28"/>
          <w:szCs w:val="28"/>
        </w:rPr>
        <w:t>о прибытии полиции передать собранную информацию старшему, и в дальнейшем действовать по его указанию.</w:t>
      </w:r>
    </w:p>
    <w:p w:rsidR="001D585E" w:rsidRDefault="00FD61C6" w:rsidP="00FD61C6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E3B">
        <w:rPr>
          <w:rFonts w:ascii="Times New Roman" w:hAnsi="Times New Roman" w:cs="Times New Roman"/>
          <w:b/>
          <w:sz w:val="28"/>
          <w:szCs w:val="28"/>
        </w:rPr>
        <w:t>КАТЕГОРИЧЕСКИ ЗАПРЕЩАЕТСЯ:</w:t>
      </w:r>
      <w:r w:rsidRPr="00FD61C6">
        <w:rPr>
          <w:rFonts w:ascii="Times New Roman" w:hAnsi="Times New Roman" w:cs="Times New Roman"/>
          <w:sz w:val="28"/>
          <w:szCs w:val="28"/>
        </w:rPr>
        <w:t xml:space="preserve"> Изменять обстановку на месте происшествия.</w:t>
      </w:r>
    </w:p>
    <w:p w:rsidR="00FD61C6" w:rsidRDefault="00FD61C6" w:rsidP="00FD61C6">
      <w:pPr>
        <w:pStyle w:val="a4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358DE" w:rsidRPr="00C06E3B" w:rsidRDefault="00FD61C6" w:rsidP="00C06E3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E3B">
        <w:rPr>
          <w:rFonts w:ascii="Times New Roman" w:hAnsi="Times New Roman" w:cs="Times New Roman"/>
          <w:b/>
          <w:sz w:val="28"/>
          <w:szCs w:val="28"/>
        </w:rPr>
        <w:t>Общие признаки, указывающие на возможное отнесение обнаруженных предметов к взрывоопасным.</w:t>
      </w:r>
    </w:p>
    <w:p w:rsidR="00FD61C6" w:rsidRDefault="00FD61C6" w:rsidP="00FD61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1C6" w:rsidRPr="00C06E3B" w:rsidRDefault="00FD61C6" w:rsidP="00C06E3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E3B">
        <w:rPr>
          <w:rFonts w:ascii="Times New Roman" w:hAnsi="Times New Roman" w:cs="Times New Roman"/>
          <w:sz w:val="28"/>
          <w:szCs w:val="28"/>
        </w:rPr>
        <w:t xml:space="preserve">Обнаружение в общественных местах и транспорте бесхозных портфелей, чемоданов, </w:t>
      </w:r>
      <w:r w:rsidR="00C06E3B" w:rsidRPr="00C06E3B">
        <w:rPr>
          <w:rFonts w:ascii="Times New Roman" w:hAnsi="Times New Roman" w:cs="Times New Roman"/>
          <w:sz w:val="28"/>
          <w:szCs w:val="28"/>
        </w:rPr>
        <w:t xml:space="preserve"> сумок, коробок, ящиков и неопознанных предметов;</w:t>
      </w:r>
    </w:p>
    <w:p w:rsidR="00C06E3B" w:rsidRPr="00C06E3B" w:rsidRDefault="00C06E3B" w:rsidP="00C06E3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E3B">
        <w:rPr>
          <w:rFonts w:ascii="Times New Roman" w:hAnsi="Times New Roman" w:cs="Times New Roman"/>
          <w:sz w:val="28"/>
          <w:szCs w:val="28"/>
        </w:rPr>
        <w:t>Наличие у предмета характерного вида штатных боеприпасов;</w:t>
      </w:r>
    </w:p>
    <w:p w:rsidR="00C06E3B" w:rsidRPr="00C06E3B" w:rsidRDefault="00C06E3B" w:rsidP="00C06E3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E3B">
        <w:rPr>
          <w:rFonts w:ascii="Times New Roman" w:hAnsi="Times New Roman" w:cs="Times New Roman"/>
          <w:sz w:val="28"/>
          <w:szCs w:val="28"/>
        </w:rPr>
        <w:t>Исходящий из предмета резкий запах горюче-смазочных материалов, растворителей, наличие дыма;</w:t>
      </w:r>
    </w:p>
    <w:p w:rsidR="00C06E3B" w:rsidRPr="00C06E3B" w:rsidRDefault="00C06E3B" w:rsidP="00C06E3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E3B">
        <w:rPr>
          <w:rFonts w:ascii="Times New Roman" w:hAnsi="Times New Roman" w:cs="Times New Roman"/>
          <w:sz w:val="28"/>
          <w:szCs w:val="28"/>
        </w:rPr>
        <w:t>Наличие звука работающего часового механизма;</w:t>
      </w:r>
    </w:p>
    <w:p w:rsidR="00C06E3B" w:rsidRPr="00C06E3B" w:rsidRDefault="00C06E3B" w:rsidP="00C06E3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E3B">
        <w:rPr>
          <w:rFonts w:ascii="Times New Roman" w:hAnsi="Times New Roman" w:cs="Times New Roman"/>
          <w:sz w:val="28"/>
          <w:szCs w:val="28"/>
        </w:rPr>
        <w:t>Наличие у предмета элементов (деталей) не соответствующих его прямому назначению;</w:t>
      </w:r>
    </w:p>
    <w:p w:rsidR="00C06E3B" w:rsidRPr="00C06E3B" w:rsidRDefault="00C06E3B" w:rsidP="00C06E3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E3B">
        <w:rPr>
          <w:rFonts w:ascii="Times New Roman" w:hAnsi="Times New Roman" w:cs="Times New Roman"/>
          <w:sz w:val="28"/>
          <w:szCs w:val="28"/>
        </w:rPr>
        <w:t>Наличие связей предмета с элементами окружающей обстановки в иде растяжек, прикрепленной проволоки;</w:t>
      </w:r>
    </w:p>
    <w:p w:rsidR="00C06E3B" w:rsidRPr="00C06E3B" w:rsidRDefault="00C06E3B" w:rsidP="00C06E3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E3B">
        <w:rPr>
          <w:rFonts w:ascii="Times New Roman" w:hAnsi="Times New Roman" w:cs="Times New Roman"/>
          <w:sz w:val="28"/>
          <w:szCs w:val="28"/>
        </w:rPr>
        <w:t>Значительная масса при небольших размерах;</w:t>
      </w:r>
    </w:p>
    <w:p w:rsidR="00C06E3B" w:rsidRPr="00C06E3B" w:rsidRDefault="00C06E3B" w:rsidP="00C06E3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E3B">
        <w:rPr>
          <w:rFonts w:ascii="Times New Roman" w:hAnsi="Times New Roman" w:cs="Times New Roman"/>
          <w:sz w:val="28"/>
          <w:szCs w:val="28"/>
        </w:rPr>
        <w:t>Наличие надписей (наклеек) типа: «Бомба», «Тротил», «Взрыв», «Заминировано».</w:t>
      </w:r>
    </w:p>
    <w:p w:rsidR="00C06E3B" w:rsidRDefault="00C06E3B" w:rsidP="00C06E3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6E3B" w:rsidRDefault="00C06E3B" w:rsidP="00C06E3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E3B">
        <w:rPr>
          <w:rFonts w:ascii="Times New Roman" w:hAnsi="Times New Roman" w:cs="Times New Roman"/>
          <w:b/>
          <w:sz w:val="28"/>
          <w:szCs w:val="28"/>
        </w:rPr>
        <w:lastRenderedPageBreak/>
        <w:t>Для почтовых отправлений такими признаками являются:</w:t>
      </w:r>
    </w:p>
    <w:p w:rsidR="00C06E3B" w:rsidRDefault="00C06E3B" w:rsidP="00C06E3B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E3B" w:rsidRPr="00313006" w:rsidRDefault="00C06E3B" w:rsidP="00C06E3B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="00313006">
        <w:rPr>
          <w:rFonts w:ascii="Times New Roman" w:hAnsi="Times New Roman" w:cs="Times New Roman"/>
          <w:sz w:val="28"/>
          <w:szCs w:val="28"/>
        </w:rPr>
        <w:t xml:space="preserve"> самодельного конверта или конверта необычной формы и размера, нестандартный способ изготовления (забивки) посылочного ящика;</w:t>
      </w:r>
    </w:p>
    <w:p w:rsidR="00313006" w:rsidRDefault="00313006" w:rsidP="00C06E3B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3006">
        <w:rPr>
          <w:rFonts w:ascii="Times New Roman" w:hAnsi="Times New Roman" w:cs="Times New Roman"/>
          <w:sz w:val="28"/>
          <w:szCs w:val="28"/>
        </w:rPr>
        <w:t>Значительная масса</w:t>
      </w:r>
      <w:r>
        <w:rPr>
          <w:rFonts w:ascii="Times New Roman" w:hAnsi="Times New Roman" w:cs="Times New Roman"/>
          <w:sz w:val="28"/>
          <w:szCs w:val="28"/>
        </w:rPr>
        <w:t xml:space="preserve"> при небольших размерах, </w:t>
      </w:r>
      <w:r w:rsidR="00A0403D">
        <w:rPr>
          <w:rFonts w:ascii="Times New Roman" w:hAnsi="Times New Roman" w:cs="Times New Roman"/>
          <w:sz w:val="28"/>
          <w:szCs w:val="28"/>
        </w:rPr>
        <w:t>несоответствие центра тяжести посылки ее геометрическому центру, использование плотной бумаги, особо тщательная заклейка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3006" w:rsidRDefault="00FF6A5D" w:rsidP="00C06E3B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выпуклых деталей и неоднородность содержимого, пересыпание вещества внутри, наличие маслянистых пятен и резких запахов;</w:t>
      </w:r>
    </w:p>
    <w:p w:rsidR="00FF6A5D" w:rsidRDefault="00FF6A5D" w:rsidP="00C06E3B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Неразборчивый адрес отправителя, отсутствие штемпелей почтового ведомства, несоответствие штемпелей дата и время отправления, несколько различных штемпелей;</w:t>
      </w:r>
    </w:p>
    <w:p w:rsidR="00FF6A5D" w:rsidRDefault="00FF6A5D" w:rsidP="00C06E3B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почтовых марок, превышающих стоимость отправления;</w:t>
      </w:r>
    </w:p>
    <w:p w:rsidR="00FF6A5D" w:rsidRDefault="00FF6A5D" w:rsidP="00FF6A5D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A5D">
        <w:rPr>
          <w:rFonts w:ascii="Times New Roman" w:hAnsi="Times New Roman" w:cs="Times New Roman"/>
          <w:sz w:val="28"/>
          <w:szCs w:val="28"/>
        </w:rPr>
        <w:t>Наличие особых отметок типа: «Лично в руки», «Конфиденциально».</w:t>
      </w:r>
    </w:p>
    <w:p w:rsidR="00FF6A5D" w:rsidRDefault="00FF6A5D" w:rsidP="00FF6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6A5D" w:rsidRDefault="00FF6A5D" w:rsidP="00FF6A5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Рекомендуемые безопасные зоны оцепления и эвакуации людей.</w:t>
      </w:r>
    </w:p>
    <w:p w:rsidR="00FF6A5D" w:rsidRDefault="00FF6A5D" w:rsidP="00FF6A5D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6A5D" w:rsidRDefault="00FF6A5D" w:rsidP="00FF6A5D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F6A5D" w:rsidSect="00883291">
          <w:pgSz w:w="11906" w:h="16838"/>
          <w:pgMar w:top="907" w:right="680" w:bottom="907" w:left="1247" w:header="709" w:footer="709" w:gutter="0"/>
          <w:cols w:space="708"/>
          <w:docGrid w:linePitch="360"/>
        </w:sectPr>
      </w:pPr>
    </w:p>
    <w:p w:rsidR="00FF6A5D" w:rsidRDefault="00FF6A5D" w:rsidP="00CD7E06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Тротиловая шашка 200 гр. -</w:t>
      </w:r>
      <w:r w:rsidR="00EF49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 м;</w:t>
      </w:r>
    </w:p>
    <w:p w:rsidR="00EF49B7" w:rsidRDefault="00EF49B7" w:rsidP="00FF6A5D">
      <w:pPr>
        <w:pStyle w:val="a4"/>
        <w:spacing w:before="240"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F6A5D" w:rsidRDefault="00FF6A5D" w:rsidP="00FF6A5D">
      <w:pPr>
        <w:pStyle w:val="a4"/>
        <w:spacing w:before="240"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Тротиловая шашка 400 гр. – 55 м;</w:t>
      </w:r>
    </w:p>
    <w:p w:rsidR="00EF49B7" w:rsidRDefault="00EF49B7" w:rsidP="00FF6A5D">
      <w:pPr>
        <w:pStyle w:val="a4"/>
        <w:spacing w:before="240"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F6A5D" w:rsidRDefault="00FF6A5D" w:rsidP="00FF6A5D">
      <w:pPr>
        <w:pStyle w:val="a4"/>
        <w:spacing w:before="240"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Пивная банка 0,33 л – 60 м;</w:t>
      </w:r>
    </w:p>
    <w:p w:rsidR="00EF49B7" w:rsidRDefault="00EF49B7" w:rsidP="00FF6A5D">
      <w:pPr>
        <w:pStyle w:val="a4"/>
        <w:spacing w:before="240"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F6A5D" w:rsidRDefault="00FF6A5D" w:rsidP="00FF6A5D">
      <w:pPr>
        <w:pStyle w:val="a4"/>
        <w:spacing w:before="240" w:after="1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Граната РГД-5, Ф-1 – не мен. 50 м;</w:t>
      </w:r>
    </w:p>
    <w:p w:rsidR="00EF49B7" w:rsidRDefault="00EF49B7" w:rsidP="00FF6A5D">
      <w:pPr>
        <w:pStyle w:val="a4"/>
        <w:spacing w:before="240" w:after="1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F6A5D" w:rsidRDefault="00FF6A5D" w:rsidP="00FF6A5D">
      <w:pPr>
        <w:pStyle w:val="a4"/>
        <w:spacing w:before="240"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Мина МОН-50 – 85 м;</w:t>
      </w:r>
    </w:p>
    <w:p w:rsidR="00EF49B7" w:rsidRDefault="00EF49B7" w:rsidP="00FF6A5D">
      <w:pPr>
        <w:pStyle w:val="a4"/>
        <w:spacing w:before="240"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F6A5D" w:rsidRDefault="00FF6A5D" w:rsidP="00FF6A5D">
      <w:pPr>
        <w:pStyle w:val="a4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Чемодан (кейс) – 230 м;</w:t>
      </w:r>
    </w:p>
    <w:p w:rsidR="00EF49B7" w:rsidRDefault="00EF49B7" w:rsidP="00FF6A5D">
      <w:pPr>
        <w:pStyle w:val="a4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FF6A5D" w:rsidRDefault="00FF6A5D" w:rsidP="00FF6A5D">
      <w:pPr>
        <w:pStyle w:val="a4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Дорожный чемодан – 350 м:</w:t>
      </w:r>
    </w:p>
    <w:p w:rsidR="00EF49B7" w:rsidRDefault="00EF49B7" w:rsidP="00FF6A5D">
      <w:pPr>
        <w:pStyle w:val="a4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FF6A5D" w:rsidRDefault="00FF6A5D" w:rsidP="00FF6A5D">
      <w:pPr>
        <w:pStyle w:val="a4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 «Жигули» - 460 м;</w:t>
      </w:r>
    </w:p>
    <w:p w:rsidR="00EF49B7" w:rsidRDefault="00EF49B7" w:rsidP="00FF6A5D">
      <w:pPr>
        <w:pStyle w:val="a4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FF6A5D" w:rsidRDefault="00FF6A5D" w:rsidP="00FF6A5D">
      <w:pPr>
        <w:pStyle w:val="a4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 «Волга» - 580 м;</w:t>
      </w:r>
    </w:p>
    <w:p w:rsidR="00EF49B7" w:rsidRDefault="00EF49B7" w:rsidP="00FF6A5D">
      <w:pPr>
        <w:pStyle w:val="a4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FF6A5D" w:rsidRPr="00FF6A5D" w:rsidRDefault="00FF6A5D" w:rsidP="00FF6A5D">
      <w:pPr>
        <w:pStyle w:val="a4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Грузовик-фургон – 1240 м.</w:t>
      </w:r>
    </w:p>
    <w:p w:rsidR="00FF6A5D" w:rsidRDefault="00FF6A5D" w:rsidP="00FF6A5D">
      <w:pPr>
        <w:pStyle w:val="a4"/>
        <w:spacing w:before="240" w:after="240"/>
        <w:jc w:val="both"/>
        <w:rPr>
          <w:rFonts w:ascii="Times New Roman" w:hAnsi="Times New Roman" w:cs="Times New Roman"/>
          <w:sz w:val="28"/>
          <w:szCs w:val="28"/>
        </w:rPr>
        <w:sectPr w:rsidR="00FF6A5D" w:rsidSect="00FF6A5D">
          <w:type w:val="continuous"/>
          <w:pgSz w:w="11906" w:h="16838"/>
          <w:pgMar w:top="907" w:right="680" w:bottom="907" w:left="1247" w:header="709" w:footer="709" w:gutter="0"/>
          <w:cols w:num="2" w:space="708"/>
          <w:docGrid w:linePitch="360"/>
        </w:sectPr>
      </w:pPr>
    </w:p>
    <w:p w:rsidR="00FF6A5D" w:rsidRPr="00FF6A5D" w:rsidRDefault="00FF6A5D" w:rsidP="00FF6A5D">
      <w:pPr>
        <w:pStyle w:val="a4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C06E3B" w:rsidRPr="00313006" w:rsidRDefault="00C06E3B" w:rsidP="00C06E3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06E3B" w:rsidRPr="00313006" w:rsidSect="00FF6A5D">
      <w:type w:val="continuous"/>
      <w:pgSz w:w="11906" w:h="16838"/>
      <w:pgMar w:top="907" w:right="680" w:bottom="90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D383C8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C503CB"/>
    <w:multiLevelType w:val="hybridMultilevel"/>
    <w:tmpl w:val="5FA0EB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2A3AAD"/>
    <w:multiLevelType w:val="hybridMultilevel"/>
    <w:tmpl w:val="0436F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B2E53"/>
    <w:multiLevelType w:val="hybridMultilevel"/>
    <w:tmpl w:val="C278F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4291A"/>
    <w:multiLevelType w:val="hybridMultilevel"/>
    <w:tmpl w:val="24449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6C5D07"/>
    <w:multiLevelType w:val="hybridMultilevel"/>
    <w:tmpl w:val="2FBED7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75163A"/>
    <w:multiLevelType w:val="multilevel"/>
    <w:tmpl w:val="20361C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659D13EE"/>
    <w:multiLevelType w:val="hybridMultilevel"/>
    <w:tmpl w:val="4B464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E528C4"/>
    <w:multiLevelType w:val="hybridMultilevel"/>
    <w:tmpl w:val="57D29FD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D6C29AC"/>
    <w:multiLevelType w:val="hybridMultilevel"/>
    <w:tmpl w:val="B484D65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7DC4"/>
    <w:rsid w:val="00022BE3"/>
    <w:rsid w:val="001D585E"/>
    <w:rsid w:val="002C230F"/>
    <w:rsid w:val="00313006"/>
    <w:rsid w:val="00454363"/>
    <w:rsid w:val="005358DE"/>
    <w:rsid w:val="00567DC4"/>
    <w:rsid w:val="006667AD"/>
    <w:rsid w:val="007320A0"/>
    <w:rsid w:val="00733744"/>
    <w:rsid w:val="00883291"/>
    <w:rsid w:val="00966222"/>
    <w:rsid w:val="00A0403D"/>
    <w:rsid w:val="00C06E3B"/>
    <w:rsid w:val="00CD7E06"/>
    <w:rsid w:val="00EE209F"/>
    <w:rsid w:val="00EF49B7"/>
    <w:rsid w:val="00FD61C6"/>
    <w:rsid w:val="00FF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436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83291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733744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83291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733744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0F78B-ADD2-47B0-8FE1-53DDE7BFF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Сибейкина Любовь Александровна</dc:creator>
  <cp:lastModifiedBy>Ds24_new</cp:lastModifiedBy>
  <cp:revision>2</cp:revision>
  <dcterms:created xsi:type="dcterms:W3CDTF">2018-08-27T11:46:00Z</dcterms:created>
  <dcterms:modified xsi:type="dcterms:W3CDTF">2018-08-27T11:46:00Z</dcterms:modified>
</cp:coreProperties>
</file>